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68" w:rsidRDefault="00C24668" w:rsidP="00C24668">
      <w:pPr>
        <w:pBdr>
          <w:bottom w:val="dashed" w:sz="6" w:space="4" w:color="CCCCCC"/>
        </w:pBdr>
        <w:shd w:val="clear" w:color="auto" w:fill="FFFFFF"/>
        <w:spacing w:before="100" w:beforeAutospacing="1" w:after="100" w:afterAutospacing="1" w:line="675" w:lineRule="atLeast"/>
        <w:jc w:val="center"/>
        <w:outlineLvl w:val="2"/>
        <w:rPr>
          <w:rFonts w:ascii="微软雅黑" w:eastAsia="微软雅黑" w:hAnsi="微软雅黑" w:hint="eastAsia"/>
          <w:b/>
          <w:bCs/>
          <w:color w:val="000000"/>
          <w:sz w:val="38"/>
          <w:szCs w:val="38"/>
        </w:rPr>
      </w:pPr>
      <w:bookmarkStart w:id="0" w:name="_GoBack"/>
      <w:r>
        <w:rPr>
          <w:rFonts w:ascii="微软雅黑" w:eastAsia="微软雅黑" w:hAnsi="微软雅黑" w:hint="eastAsia"/>
          <w:b/>
          <w:bCs/>
          <w:color w:val="000000"/>
          <w:sz w:val="38"/>
          <w:szCs w:val="38"/>
        </w:rPr>
        <w:t>【规范化建设年】开新局 起好步 凝心聚力再出发</w:t>
      </w:r>
    </w:p>
    <w:bookmarkEnd w:id="0"/>
    <w:p w:rsidR="00C24668" w:rsidRDefault="00C24668" w:rsidP="00C24668">
      <w:pPr>
        <w:shd w:val="clear" w:color="auto" w:fill="FFFFFF"/>
        <w:spacing w:before="100" w:beforeAutospacing="1" w:after="100" w:afterAutospacing="1" w:line="450" w:lineRule="atLeast"/>
        <w:jc w:val="center"/>
        <w:rPr>
          <w:rFonts w:ascii="微软雅黑" w:eastAsia="微软雅黑" w:hAnsi="微软雅黑" w:hint="eastAsia"/>
          <w:color w:val="666666"/>
          <w:sz w:val="24"/>
          <w:szCs w:val="24"/>
        </w:rPr>
      </w:pPr>
    </w:p>
    <w:p w:rsidR="00C24668" w:rsidRDefault="00C24668" w:rsidP="00C24668">
      <w:pPr>
        <w:shd w:val="clear" w:color="auto" w:fill="FFFFFF"/>
        <w:spacing w:before="100" w:beforeAutospacing="1" w:after="100" w:afterAutospacing="1" w:line="450" w:lineRule="atLeast"/>
        <w:jc w:val="center"/>
        <w:rPr>
          <w:rFonts w:ascii="微软雅黑" w:eastAsia="微软雅黑" w:hAnsi="微软雅黑" w:hint="eastAsia"/>
          <w:color w:val="666666"/>
        </w:rPr>
      </w:pPr>
      <w:r>
        <w:rPr>
          <w:rFonts w:ascii="黑体" w:eastAsia="黑体" w:hAnsi="黑体" w:hint="eastAsia"/>
          <w:color w:val="666666"/>
          <w:sz w:val="44"/>
          <w:szCs w:val="44"/>
        </w:rPr>
        <w:t>【规范化建设年】开新局 起好步 凝心聚力再出发</w:t>
      </w:r>
    </w:p>
    <w:p w:rsidR="00C24668" w:rsidRDefault="00C24668" w:rsidP="00C24668">
      <w:pPr>
        <w:shd w:val="clear" w:color="auto" w:fill="FFFFFF"/>
        <w:spacing w:before="100" w:beforeAutospacing="1" w:after="100" w:afterAutospacing="1" w:line="450" w:lineRule="atLeast"/>
        <w:jc w:val="center"/>
        <w:rPr>
          <w:rFonts w:ascii="微软雅黑" w:eastAsia="微软雅黑" w:hAnsi="微软雅黑" w:hint="eastAsia"/>
          <w:color w:val="666666"/>
        </w:rPr>
      </w:pPr>
      <w:r>
        <w:rPr>
          <w:rFonts w:ascii="黑体" w:eastAsia="黑体" w:hAnsi="黑体" w:hint="eastAsia"/>
          <w:color w:val="666666"/>
          <w:sz w:val="44"/>
          <w:szCs w:val="44"/>
        </w:rPr>
        <w:t>昌乐法院执行局召开新年第一会</w:t>
      </w:r>
    </w:p>
    <w:p w:rsidR="00C24668" w:rsidRDefault="00C24668" w:rsidP="00C24668">
      <w:pPr>
        <w:shd w:val="clear" w:color="auto" w:fill="FFFFFF"/>
        <w:spacing w:before="100" w:beforeAutospacing="1" w:after="100" w:afterAutospacing="1" w:line="450" w:lineRule="atLeast"/>
        <w:ind w:firstLine="64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32"/>
          <w:szCs w:val="32"/>
        </w:rPr>
        <w:t>为进一步明确方向、提振精神，以“开局即决战、起步即冲刺”的状态，确保</w:t>
      </w:r>
      <w:r>
        <w:rPr>
          <w:rFonts w:hint="eastAsia"/>
          <w:color w:val="666666"/>
          <w:sz w:val="32"/>
          <w:szCs w:val="32"/>
        </w:rPr>
        <w:t>2025</w:t>
      </w:r>
      <w:r>
        <w:rPr>
          <w:rFonts w:hint="eastAsia"/>
          <w:color w:val="666666"/>
          <w:sz w:val="32"/>
          <w:szCs w:val="32"/>
        </w:rPr>
        <w:t>年工作开好局、起好步，</w:t>
      </w:r>
      <w:r>
        <w:rPr>
          <w:rFonts w:hint="eastAsia"/>
          <w:color w:val="666666"/>
          <w:sz w:val="32"/>
          <w:szCs w:val="32"/>
        </w:rPr>
        <w:t>2</w:t>
      </w:r>
      <w:r>
        <w:rPr>
          <w:rFonts w:hint="eastAsia"/>
          <w:color w:val="666666"/>
          <w:sz w:val="32"/>
          <w:szCs w:val="32"/>
        </w:rPr>
        <w:t>月</w:t>
      </w:r>
      <w:r>
        <w:rPr>
          <w:rFonts w:hint="eastAsia"/>
          <w:color w:val="666666"/>
          <w:sz w:val="32"/>
          <w:szCs w:val="32"/>
        </w:rPr>
        <w:t>5</w:t>
      </w:r>
      <w:r>
        <w:rPr>
          <w:rFonts w:hint="eastAsia"/>
          <w:color w:val="666666"/>
          <w:sz w:val="32"/>
          <w:szCs w:val="32"/>
        </w:rPr>
        <w:t>日，昌乐法院执行局召开新年首</w:t>
      </w:r>
      <w:proofErr w:type="gramStart"/>
      <w:r>
        <w:rPr>
          <w:rFonts w:hint="eastAsia"/>
          <w:color w:val="666666"/>
          <w:sz w:val="32"/>
          <w:szCs w:val="32"/>
        </w:rPr>
        <w:t>个</w:t>
      </w:r>
      <w:proofErr w:type="gramEnd"/>
      <w:r>
        <w:rPr>
          <w:rFonts w:hint="eastAsia"/>
          <w:color w:val="666666"/>
          <w:sz w:val="32"/>
          <w:szCs w:val="32"/>
        </w:rPr>
        <w:t>执行工作培训会，由党组成员、审判委员会专职委员、执行局负责人葛春晖同志主持会议并讲话，执行局全体干警参会。</w:t>
      </w:r>
    </w:p>
    <w:p w:rsidR="00C24668" w:rsidRDefault="00C24668" w:rsidP="00C24668">
      <w:pPr>
        <w:shd w:val="clear" w:color="auto" w:fill="FFFFFF"/>
        <w:spacing w:before="100" w:beforeAutospacing="1" w:after="100" w:afterAutospacing="1" w:line="450" w:lineRule="atLeast"/>
        <w:ind w:firstLine="660"/>
        <w:jc w:val="left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32"/>
          <w:szCs w:val="32"/>
        </w:rPr>
        <w:t>会议总结回顾了</w:t>
      </w:r>
      <w:r>
        <w:rPr>
          <w:rFonts w:hint="eastAsia"/>
          <w:color w:val="666666"/>
          <w:sz w:val="32"/>
          <w:szCs w:val="32"/>
        </w:rPr>
        <w:t>2024</w:t>
      </w:r>
      <w:r>
        <w:rPr>
          <w:rFonts w:hint="eastAsia"/>
          <w:color w:val="666666"/>
          <w:sz w:val="32"/>
          <w:szCs w:val="32"/>
        </w:rPr>
        <w:t>年执行工作情况，科学谋划了</w:t>
      </w:r>
      <w:r>
        <w:rPr>
          <w:rFonts w:hint="eastAsia"/>
          <w:color w:val="666666"/>
          <w:sz w:val="32"/>
          <w:szCs w:val="32"/>
        </w:rPr>
        <w:t>2025</w:t>
      </w:r>
      <w:r>
        <w:rPr>
          <w:rFonts w:hint="eastAsia"/>
          <w:color w:val="666666"/>
          <w:sz w:val="32"/>
          <w:szCs w:val="32"/>
        </w:rPr>
        <w:t>年工作任务，以切实提升执行质效为重点，确定未来一年执行工作的主攻方向，同时对上半年度重点工作做出具体安排部署。</w:t>
      </w:r>
    </w:p>
    <w:p w:rsidR="00C24668" w:rsidRDefault="00C24668" w:rsidP="00C24668">
      <w:pPr>
        <w:shd w:val="clear" w:color="auto" w:fill="FFFFFF"/>
        <w:spacing w:before="100" w:beforeAutospacing="1" w:after="100" w:afterAutospacing="1" w:line="555" w:lineRule="atLeast"/>
        <w:ind w:firstLine="79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32"/>
          <w:szCs w:val="32"/>
        </w:rPr>
        <w:t>会议强调，</w:t>
      </w:r>
      <w:r>
        <w:rPr>
          <w:rStyle w:val="a8"/>
          <w:rFonts w:hint="eastAsia"/>
          <w:color w:val="666666"/>
          <w:sz w:val="32"/>
          <w:szCs w:val="32"/>
        </w:rPr>
        <w:t>一是深化改革，狠抓落实</w:t>
      </w:r>
      <w:r>
        <w:rPr>
          <w:rFonts w:hint="eastAsia"/>
          <w:color w:val="666666"/>
          <w:sz w:val="32"/>
          <w:szCs w:val="32"/>
        </w:rPr>
        <w:t>。要坚持问题导向、守正创新，通过整合资源、重塑流程、完善配套机制，推进改革任务落实落细，</w:t>
      </w:r>
      <w:r>
        <w:rPr>
          <w:rFonts w:hint="eastAsia"/>
          <w:color w:val="000000"/>
          <w:sz w:val="32"/>
          <w:szCs w:val="32"/>
        </w:rPr>
        <w:t>推行“平行团队小分段模式”，建立“</w:t>
      </w:r>
      <w:r>
        <w:rPr>
          <w:rFonts w:hint="eastAsia"/>
          <w:color w:val="000000"/>
          <w:sz w:val="32"/>
          <w:szCs w:val="32"/>
        </w:rPr>
        <w:t>1+5</w:t>
      </w:r>
      <w:r>
        <w:rPr>
          <w:rFonts w:hint="eastAsia"/>
          <w:color w:val="000000"/>
          <w:sz w:val="32"/>
          <w:szCs w:val="32"/>
        </w:rPr>
        <w:t>”执行运行团队，打造扁平化管理新模式，以发挥小团队“短平快”优势，激发各团队形成公平竞争态势。同</w:t>
      </w:r>
      <w:r>
        <w:rPr>
          <w:rFonts w:hint="eastAsia"/>
          <w:color w:val="000000"/>
          <w:sz w:val="32"/>
          <w:szCs w:val="32"/>
        </w:rPr>
        <w:lastRenderedPageBreak/>
        <w:t>时，</w:t>
      </w:r>
      <w:r>
        <w:rPr>
          <w:rFonts w:hint="eastAsia"/>
          <w:color w:val="666666"/>
          <w:sz w:val="32"/>
          <w:szCs w:val="32"/>
        </w:rPr>
        <w:t>坚持“抓队伍”与“抓指标”相结合，将核心指标压实到各团队，着力激发各团队工作积极性、主动性，确保</w:t>
      </w:r>
      <w:r>
        <w:rPr>
          <w:rFonts w:hint="eastAsia"/>
          <w:color w:val="666666"/>
          <w:sz w:val="32"/>
          <w:szCs w:val="32"/>
        </w:rPr>
        <w:t>2025</w:t>
      </w:r>
      <w:r>
        <w:rPr>
          <w:rFonts w:hint="eastAsia"/>
          <w:color w:val="666666"/>
          <w:sz w:val="32"/>
          <w:szCs w:val="32"/>
        </w:rPr>
        <w:t>年全部执行核心指标进入合理区间，提升执行质效。</w:t>
      </w:r>
      <w:r>
        <w:rPr>
          <w:rStyle w:val="a8"/>
          <w:rFonts w:hint="eastAsia"/>
          <w:color w:val="666666"/>
          <w:sz w:val="32"/>
          <w:szCs w:val="32"/>
        </w:rPr>
        <w:t>二是能动履职，奋勇争先。</w:t>
      </w:r>
      <w:r>
        <w:rPr>
          <w:rFonts w:hint="eastAsia"/>
          <w:color w:val="666666"/>
          <w:sz w:val="32"/>
          <w:szCs w:val="32"/>
        </w:rPr>
        <w:t>全体执行干警要继续发扬勇于担当、</w:t>
      </w:r>
      <w:proofErr w:type="gramStart"/>
      <w:r>
        <w:rPr>
          <w:rFonts w:hint="eastAsia"/>
          <w:color w:val="666666"/>
          <w:sz w:val="32"/>
          <w:szCs w:val="32"/>
        </w:rPr>
        <w:t>敢于亮剑的</w:t>
      </w:r>
      <w:proofErr w:type="gramEnd"/>
      <w:r>
        <w:rPr>
          <w:rFonts w:hint="eastAsia"/>
          <w:color w:val="666666"/>
          <w:sz w:val="32"/>
          <w:szCs w:val="32"/>
        </w:rPr>
        <w:t>奋斗精神，为大局服务、为百姓着想，以“如我在诉”的办案理念统筹推进各项执行工作，坚决避免“歇一歇、停一停、喘口气”的消极思想，在互帮互助中打造一支素质过硬、凝聚力强的执行铁军。</w:t>
      </w:r>
      <w:r>
        <w:rPr>
          <w:rStyle w:val="a8"/>
          <w:rFonts w:hint="eastAsia"/>
          <w:color w:val="666666"/>
          <w:sz w:val="32"/>
          <w:szCs w:val="32"/>
        </w:rPr>
        <w:t>三是强化引领，正风</w:t>
      </w:r>
      <w:proofErr w:type="gramStart"/>
      <w:r>
        <w:rPr>
          <w:rStyle w:val="a8"/>
          <w:rFonts w:hint="eastAsia"/>
          <w:color w:val="666666"/>
          <w:sz w:val="32"/>
          <w:szCs w:val="32"/>
        </w:rPr>
        <w:t>肃</w:t>
      </w:r>
      <w:proofErr w:type="gramEnd"/>
      <w:r>
        <w:rPr>
          <w:rStyle w:val="a8"/>
          <w:rFonts w:hint="eastAsia"/>
          <w:color w:val="666666"/>
          <w:sz w:val="32"/>
          <w:szCs w:val="32"/>
        </w:rPr>
        <w:t>纪。</w:t>
      </w:r>
      <w:r>
        <w:rPr>
          <w:rFonts w:hint="eastAsia"/>
          <w:color w:val="666666"/>
          <w:sz w:val="32"/>
          <w:szCs w:val="32"/>
        </w:rPr>
        <w:t>必须时刻保持高度警觉，进一步牢筑思想防线，严守纪律规矩，要深入学习贯彻党的二十大、二十届二中、三中全会精神，</w:t>
      </w:r>
      <w:proofErr w:type="gramStart"/>
      <w:r>
        <w:rPr>
          <w:rFonts w:hint="eastAsia"/>
          <w:color w:val="666666"/>
          <w:sz w:val="32"/>
          <w:szCs w:val="32"/>
        </w:rPr>
        <w:t>坚持用习近</w:t>
      </w:r>
      <w:proofErr w:type="gramEnd"/>
      <w:r>
        <w:rPr>
          <w:rFonts w:hint="eastAsia"/>
          <w:color w:val="666666"/>
          <w:sz w:val="32"/>
          <w:szCs w:val="32"/>
        </w:rPr>
        <w:t>平新时代中国特色社会主义思想武装头脑、指导实践，树立好公正、廉洁、高效的法院干警形象。</w:t>
      </w:r>
    </w:p>
    <w:p w:rsidR="00C24668" w:rsidRDefault="00C24668" w:rsidP="00C24668">
      <w:pPr>
        <w:shd w:val="clear" w:color="auto" w:fill="FFFFFF"/>
        <w:spacing w:before="100" w:beforeAutospacing="1" w:after="100" w:afterAutospacing="1" w:line="555" w:lineRule="atLeast"/>
        <w:ind w:firstLine="79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32"/>
          <w:szCs w:val="32"/>
        </w:rPr>
        <w:t>梦虽遥，追则能达；愿虽</w:t>
      </w:r>
      <w:proofErr w:type="gramStart"/>
      <w:r>
        <w:rPr>
          <w:rFonts w:hint="eastAsia"/>
          <w:color w:val="666666"/>
          <w:sz w:val="32"/>
          <w:szCs w:val="32"/>
        </w:rPr>
        <w:t>艰</w:t>
      </w:r>
      <w:proofErr w:type="gramEnd"/>
      <w:r>
        <w:rPr>
          <w:rFonts w:hint="eastAsia"/>
          <w:color w:val="666666"/>
          <w:sz w:val="32"/>
          <w:szCs w:val="32"/>
        </w:rPr>
        <w:t>，</w:t>
      </w:r>
      <w:proofErr w:type="gramStart"/>
      <w:r>
        <w:rPr>
          <w:rFonts w:hint="eastAsia"/>
          <w:color w:val="666666"/>
          <w:sz w:val="32"/>
          <w:szCs w:val="32"/>
        </w:rPr>
        <w:t>持则可</w:t>
      </w:r>
      <w:proofErr w:type="gramEnd"/>
      <w:r>
        <w:rPr>
          <w:rFonts w:hint="eastAsia"/>
          <w:color w:val="666666"/>
          <w:sz w:val="32"/>
          <w:szCs w:val="32"/>
        </w:rPr>
        <w:t>圆。</w:t>
      </w:r>
      <w:r>
        <w:rPr>
          <w:rFonts w:hint="eastAsia"/>
          <w:color w:val="666666"/>
          <w:sz w:val="32"/>
          <w:szCs w:val="32"/>
        </w:rPr>
        <w:t>2025</w:t>
      </w:r>
      <w:r>
        <w:rPr>
          <w:rFonts w:hint="eastAsia"/>
          <w:color w:val="666666"/>
          <w:sz w:val="32"/>
          <w:szCs w:val="32"/>
        </w:rPr>
        <w:t>年，昌乐法院执行局将以更加昂扬的姿态，坚持为民司法，为推动经济社会高质量发展贡献司法力量。</w:t>
      </w:r>
    </w:p>
    <w:p w:rsidR="00CD2C49" w:rsidRPr="00C24668" w:rsidRDefault="00C24668" w:rsidP="00C24668">
      <w:pPr>
        <w:shd w:val="clear" w:color="auto" w:fill="FFFFFF"/>
        <w:spacing w:before="100" w:beforeAutospacing="1" w:after="100" w:afterAutospacing="1" w:line="450" w:lineRule="atLeast"/>
      </w:pPr>
      <w:r>
        <w:rPr>
          <w:rFonts w:ascii="微软雅黑" w:eastAsia="微软雅黑" w:hAnsi="微软雅黑" w:hint="eastAsia"/>
          <w:color w:val="666666"/>
        </w:rPr>
        <w:t> </w:t>
      </w:r>
    </w:p>
    <w:sectPr w:rsidR="00CD2C49" w:rsidRPr="00C2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DF" w:rsidRDefault="00A849DF" w:rsidP="00A849DF">
      <w:r>
        <w:separator/>
      </w:r>
    </w:p>
  </w:endnote>
  <w:endnote w:type="continuationSeparator" w:id="0">
    <w:p w:rsidR="00A849DF" w:rsidRDefault="00A849DF" w:rsidP="00A8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DF" w:rsidRDefault="00A849DF" w:rsidP="00A849DF">
      <w:r>
        <w:separator/>
      </w:r>
    </w:p>
  </w:footnote>
  <w:footnote w:type="continuationSeparator" w:id="0">
    <w:p w:rsidR="00A849DF" w:rsidRDefault="00A849DF" w:rsidP="00A8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E17"/>
    <w:multiLevelType w:val="multilevel"/>
    <w:tmpl w:val="450E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4B12"/>
    <w:multiLevelType w:val="multilevel"/>
    <w:tmpl w:val="6C4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B2E40"/>
    <w:multiLevelType w:val="multilevel"/>
    <w:tmpl w:val="260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C51E3"/>
    <w:multiLevelType w:val="multilevel"/>
    <w:tmpl w:val="597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A"/>
    <w:rsid w:val="001954BD"/>
    <w:rsid w:val="0037681A"/>
    <w:rsid w:val="00A849DF"/>
    <w:rsid w:val="00C24668"/>
    <w:rsid w:val="00C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9D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49DF"/>
    <w:rPr>
      <w:strike w:val="0"/>
      <w:dstrike w:val="0"/>
      <w:color w:val="66666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849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849D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849D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849D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849DF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1"/>
    <w:uiPriority w:val="99"/>
    <w:semiHidden/>
    <w:unhideWhenUsed/>
    <w:rsid w:val="00A849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49DF"/>
    <w:rPr>
      <w:sz w:val="18"/>
      <w:szCs w:val="18"/>
    </w:rPr>
  </w:style>
  <w:style w:type="character" w:styleId="a8">
    <w:name w:val="Strong"/>
    <w:basedOn w:val="a0"/>
    <w:uiPriority w:val="22"/>
    <w:qFormat/>
    <w:rsid w:val="00C246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9D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49DF"/>
    <w:rPr>
      <w:strike w:val="0"/>
      <w:dstrike w:val="0"/>
      <w:color w:val="66666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849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849D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849D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849D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849DF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1"/>
    <w:uiPriority w:val="99"/>
    <w:semiHidden/>
    <w:unhideWhenUsed/>
    <w:rsid w:val="00A849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49DF"/>
    <w:rPr>
      <w:sz w:val="18"/>
      <w:szCs w:val="18"/>
    </w:rPr>
  </w:style>
  <w:style w:type="character" w:styleId="a8">
    <w:name w:val="Strong"/>
    <w:basedOn w:val="a0"/>
    <w:uiPriority w:val="22"/>
    <w:qFormat/>
    <w:rsid w:val="00C24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71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233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8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68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杨金光</dc:creator>
  <cp:keywords/>
  <dc:description/>
  <cp:lastModifiedBy>杨金光</cp:lastModifiedBy>
  <cp:revision>4</cp:revision>
  <dcterms:created xsi:type="dcterms:W3CDTF">2025-02-14T08:14:00Z</dcterms:created>
  <dcterms:modified xsi:type="dcterms:W3CDTF">2025-02-14T08:27:00Z</dcterms:modified>
</cp:coreProperties>
</file>